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DC" w:rsidRPr="009D7456" w:rsidRDefault="00DF2FDC" w:rsidP="00DF2FDC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675D8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 w:rsidR="00675D8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675D8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</w:t>
      </w: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349EA" w:rsidRPr="002929F7" w:rsidRDefault="00DF2FDC" w:rsidP="00DF2FDC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349EA" w:rsidRPr="002929F7" w:rsidRDefault="008A030D" w:rsidP="00DF2FD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на уровень основного общего образования для обучающихся 5–9-х классов разработана в соответствии с требованиями:</w:t>
      </w:r>
    </w:p>
    <w:p w:rsidR="002349EA" w:rsidRPr="002929F7" w:rsidRDefault="008A030D" w:rsidP="00DF2FDC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2349EA" w:rsidRPr="002929F7" w:rsidRDefault="008A030D" w:rsidP="002929F7">
      <w:pPr>
        <w:numPr>
          <w:ilvl w:val="0"/>
          <w:numId w:val="1"/>
        </w:numPr>
        <w:tabs>
          <w:tab w:val="clear" w:pos="720"/>
        </w:tabs>
        <w:ind w:left="142" w:right="-23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Английский язык.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Кузовлев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В.П. (5–9).</w:t>
      </w:r>
    </w:p>
    <w:p w:rsidR="002349EA" w:rsidRPr="002929F7" w:rsidRDefault="008A030D" w:rsidP="002929F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для обучающихся 5–9-х классов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рабочей программе воспитания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Обязательный учебный предмет «Английский язык» входит в предметную область «Иностранные языки» и изучается на уровне основного общего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5-го по 9-й класс. Курс рассчитан на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340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часов. На изучение иностранного языка в каждом классе отведено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68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часа, по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неделю (34 учебные недели в каждом классе).</w:t>
      </w:r>
    </w:p>
    <w:p w:rsidR="002349EA" w:rsidRPr="002929F7" w:rsidRDefault="002929F7" w:rsidP="002929F7">
      <w:pPr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8A030D" w:rsidRPr="002929F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2349EA" w:rsidRPr="002929F7" w:rsidRDefault="008A030D" w:rsidP="002929F7">
      <w:pPr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Моя семья. Мои друзья. Семейные праздники: день рождения, Новый год.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здоровое питание.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Покупки: одежда, обувь и продукты питания.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Погода. Родной город/село.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диалогической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2349EA" w:rsidRPr="002929F7" w:rsidRDefault="008A030D" w:rsidP="002929F7">
      <w:pPr>
        <w:numPr>
          <w:ilvl w:val="0"/>
          <w:numId w:val="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монологической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5–6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2929F7">
      <w:pPr>
        <w:numPr>
          <w:ilvl w:val="0"/>
          <w:numId w:val="7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:rsidR="002349EA" w:rsidRPr="002929F7" w:rsidRDefault="008A030D" w:rsidP="002929F7">
      <w:pPr>
        <w:numPr>
          <w:ilvl w:val="0"/>
          <w:numId w:val="7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 минуты.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180–200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в начальной школе:</w:t>
      </w:r>
    </w:p>
    <w:p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написание коротких поздравлений с праздниками (с Новым годом, Рождеством, днем рождения);</w:t>
      </w:r>
    </w:p>
    <w:p w:rsidR="002349EA" w:rsidRPr="002929F7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2929F7">
      <w:pPr>
        <w:numPr>
          <w:ilvl w:val="0"/>
          <w:numId w:val="8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аффиксация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суффиксов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er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/-or (teacher/visitor),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ist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(scientist, tourist),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tion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(dis-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cussion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/invitation);</w:t>
      </w:r>
    </w:p>
    <w:p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ful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wonderful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ian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Russian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American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наречий при помощи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recently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прилагательных, имен существительных и наречий при помощи отрицательного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unhappy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unusually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(известными достопримечательностями, выдающимися людьми); с доступными в языковом отношении образцами детской поэзии и прозы на английском языке.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2929F7">
      <w:pPr>
        <w:numPr>
          <w:ilvl w:val="0"/>
          <w:numId w:val="1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поэты, ученые.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</w:t>
      </w:r>
    </w:p>
    <w:p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2929F7">
      <w:pPr>
        <w:numPr>
          <w:ilvl w:val="0"/>
          <w:numId w:val="11"/>
        </w:numPr>
        <w:tabs>
          <w:tab w:val="clear" w:pos="720"/>
        </w:tabs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наоборот.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1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1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7–8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При опосредованном общении: дальнейшее развитие восприятия и понимания на слух несложных адаптированных аутентичных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аудиотекстов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Объем текста/текстов для чтения – 250–300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349EA" w:rsidRPr="002929F7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2349EA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его/ее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2929F7">
      <w:pPr>
        <w:numPr>
          <w:ilvl w:val="0"/>
          <w:numId w:val="1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иллюстрацию.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95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аффиксация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существительных при помощи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reading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14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typical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amazing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useless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ive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impressive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Синонимы. Антонимы.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с придаточными времени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эквиваленты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(can/be able to, must/ have to, may, should, need).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(little/a little, few/a few).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Возвратные, неопределенные местоимения (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Числительные для обозначения дат и больших чисел (100–1000).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349EA" w:rsidRPr="002929F7" w:rsidRDefault="008A030D" w:rsidP="002929F7">
      <w:pPr>
        <w:numPr>
          <w:ilvl w:val="0"/>
          <w:numId w:val="1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 догадки, в том числе контекстуальной.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7-Й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Обязанности по дому.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 Путешествия по России и зарубежным странам.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Жизнь в городе и сельской местности. Описание родного города/села.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журналы, интернет).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спортсмены.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 диалог этикетного характера, диалог – побуждение к действию, диалог-расспрос; комбинированный диалог, включающий различные виды диалогов:</w:t>
      </w:r>
    </w:p>
    <w:p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2929F7">
      <w:pPr>
        <w:numPr>
          <w:ilvl w:val="0"/>
          <w:numId w:val="16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шести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1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1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изложение (пересказ) основного содержания прочитанного/прослушанного текста;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8–9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(таблица, диаграмма).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до 350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2349EA" w:rsidRPr="002929F7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его/ее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2929F7">
      <w:pPr>
        <w:numPr>
          <w:ilvl w:val="0"/>
          <w:numId w:val="18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существительных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при помощи суффиксов: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ment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development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darkness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friendly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ous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famous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busy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19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и наречий при помощи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informal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independently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impossible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2929F7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0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 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) характера; 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Предлоги, употребляемые с глаголами в страдательном залоге. Модальный глагол </w:t>
      </w:r>
      <w:r>
        <w:rPr>
          <w:rFonts w:hAnsi="Times New Roman" w:cs="Times New Roman"/>
          <w:color w:val="000000"/>
          <w:sz w:val="24"/>
          <w:szCs w:val="24"/>
        </w:rPr>
        <w:t>might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Местоимения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other/another, both, all, one.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349EA" w:rsidRPr="002929F7" w:rsidRDefault="008A030D" w:rsidP="002929F7">
      <w:pPr>
        <w:numPr>
          <w:ilvl w:val="0"/>
          <w:numId w:val="2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поэтах, спортсменах).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2929F7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Досуг и увлечения/хобби современного подростка (чтение, кино, театр, музей, спорт, музыка).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Климат, погода. Стихийные бедствия.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Условия проживания в городской/сельской местности.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художники, музыканты, спортсмены.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диалогов):</w:t>
      </w:r>
    </w:p>
    <w:p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2929F7">
      <w:pPr>
        <w:numPr>
          <w:ilvl w:val="0"/>
          <w:numId w:val="2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семи реплик со стороны каждого собеседника.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аргументирование своего мнения по отношению к услышанному/прочитанному;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текста;</w:t>
      </w:r>
    </w:p>
    <w:p w:rsidR="002349EA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рассказа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2929F7">
      <w:pPr>
        <w:numPr>
          <w:ilvl w:val="0"/>
          <w:numId w:val="23"/>
        </w:numPr>
        <w:tabs>
          <w:tab w:val="clear" w:pos="720"/>
        </w:tabs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9–10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форме; оценивать найденную информацию с точки зрения ее значимости для решения коммуникативной задачи.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350–500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:rsidR="002349EA" w:rsidRPr="002929F7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2929F7">
      <w:pPr>
        <w:numPr>
          <w:ilvl w:val="0"/>
          <w:numId w:val="24"/>
        </w:numPr>
        <w:tabs>
          <w:tab w:val="clear" w:pos="720"/>
        </w:tabs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Объем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суффиксов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(performance/residence);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(activity); -ship (friendship);</w:t>
      </w:r>
    </w:p>
    <w:p w:rsidR="002349EA" w:rsidRPr="002929F7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international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25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interested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interesting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конверсия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2929F7">
      <w:pPr>
        <w:numPr>
          <w:ilvl w:val="0"/>
          <w:numId w:val="2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saw her cross/crossing the road).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 Согласование времен в рамках сложного предложения.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to love/hate doing something.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содержащие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глаголы-связки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be/to look/to feel/to seem.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be/get used to +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инфинитив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; be/get used to +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инфинитив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 be/get used to doing something; be/get used to something.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both … and ….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 doing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to stop to do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видо-временных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наклонении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(Past Perfect Tense, Present Perfect Continuous Tense, Future-in-the-Past).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Наречия </w:t>
      </w:r>
      <w:r>
        <w:rPr>
          <w:rFonts w:hAnsi="Times New Roman" w:cs="Times New Roman"/>
          <w:color w:val="000000"/>
          <w:sz w:val="24"/>
          <w:szCs w:val="24"/>
        </w:rPr>
        <w:t>too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enough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учетом.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 (культурные явления, события, достопримечательности);</w:t>
      </w:r>
    </w:p>
    <w:p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некоторых выдающихся людях родной страны и страны/стран изучаемого языка (ученых, писателях, поэтах, художниках, музыкантах, спортсменах и т. д.);</w:t>
      </w:r>
    </w:p>
    <w:p w:rsidR="002349EA" w:rsidRPr="002929F7" w:rsidRDefault="008A030D" w:rsidP="002929F7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EC0F3F" w:rsidRDefault="008A030D" w:rsidP="002929F7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EC0F3F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Конфликты и их разрешение.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 Молодежная мода.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Виды отдыха в различное время года. Путешествия по России и зарубежным странам. Транспорт.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комбинированный диалог, включающий различные виды диалогов (этикетный диалог, диалог – побуждение к действию, диалог-расспрос); диалог – обмен мнениями: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наоборот;</w:t>
      </w:r>
    </w:p>
    <w:p w:rsidR="002349EA" w:rsidRPr="002929F7" w:rsidRDefault="008A030D" w:rsidP="00EC0F3F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обмен мнениями: выражать свою точку мнения и обосновывать ее, высказывать свое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восьми реплик со стороны каждого собеседника в рамках комбинированного диалога; до шести реплик со стороны каждого собеседника в рамках диалога – обмена мнениями.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рассуждение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краткое аргументирование своего мнения по отношению к услышанному/прочитанному;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2349EA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составление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рассказа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2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10–12 фраз.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должна соответствовать базовому уровню (А2 –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допороговому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уровню по общеевропейской шкале).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ее значимости для решения коммуникативной задачи.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путем добавления выпущенных фрагментов.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(таблица, диаграмма).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чтения должна соответствовать базовому уровню (А2 –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допороговому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уровню по общеевропейской шкале).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500–600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таблицы с краткой фиксацией содержания прочитанного/прослушанного текста;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преобразование таблицы, схемы в текстовый вариант представления информации;</w:t>
      </w:r>
    </w:p>
    <w:p w:rsidR="002349EA" w:rsidRPr="002929F7" w:rsidRDefault="008A030D" w:rsidP="00EC0F3F">
      <w:pPr>
        <w:numPr>
          <w:ilvl w:val="0"/>
          <w:numId w:val="30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письменное представление результатов выполненной проектной работы (объем – 100–120 слов).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ЯЗЫКОВЫЕ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модального значения, чувства и эмоции.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глаголов с помощью префиксов </w:t>
      </w:r>
      <w:r>
        <w:rPr>
          <w:rFonts w:hAnsi="Times New Roman" w:cs="Times New Roman"/>
          <w:color w:val="000000"/>
          <w:sz w:val="24"/>
          <w:szCs w:val="24"/>
        </w:rPr>
        <w:t>under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over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dis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mis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 прилагательных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able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ible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31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 существительных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Default="008A030D" w:rsidP="00EC0F3F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путем соединения основы числительного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eight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legged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путем соединения основ существительных с предлогом: </w:t>
      </w:r>
      <w:r>
        <w:rPr>
          <w:rFonts w:hAnsi="Times New Roman" w:cs="Times New Roman"/>
          <w:color w:val="000000"/>
          <w:sz w:val="24"/>
          <w:szCs w:val="24"/>
        </w:rPr>
        <w:t>father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law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настоящего времени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looking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32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прошедшего времени (</w:t>
      </w:r>
      <w:r>
        <w:rPr>
          <w:rFonts w:hAnsi="Times New Roman" w:cs="Times New Roman"/>
          <w:color w:val="000000"/>
          <w:sz w:val="24"/>
          <w:szCs w:val="24"/>
        </w:rPr>
        <w:t>well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behaved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EC0F3F">
      <w:pPr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конверсия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3"/>
        </w:numPr>
        <w:tabs>
          <w:tab w:val="clear" w:pos="720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прилагательного (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Конструкции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wish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nor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элементарного представления о различных вариантах английского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:rsidR="002349EA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некоторых выдающихся людей родной страны и страны/стран изучаемого языка (ученых, писателей, поэтов, художников, композиторов, музыкантов, спортсменов и т. д.);</w:t>
      </w:r>
    </w:p>
    <w:p w:rsidR="002349EA" w:rsidRPr="002929F7" w:rsidRDefault="008A030D" w:rsidP="00EC0F3F">
      <w:pPr>
        <w:numPr>
          <w:ilvl w:val="0"/>
          <w:numId w:val="34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при говорении и письме –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2929F7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EC0F3F" w:rsidRDefault="00EC0F3F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2. </w:t>
      </w:r>
      <w:r w:rsidR="008A030D" w:rsidRPr="00EC0F3F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2349EA" w:rsidRPr="002929F7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Личностные результаты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принятыми в обществе правилами и нормами поведения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349EA" w:rsidRPr="002929F7" w:rsidRDefault="008A030D" w:rsidP="00EC0F3F">
      <w:pPr>
        <w:numPr>
          <w:ilvl w:val="0"/>
          <w:numId w:val="3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349EA" w:rsidRPr="002929F7" w:rsidRDefault="008A030D" w:rsidP="00EC0F3F">
      <w:pPr>
        <w:numPr>
          <w:ilvl w:val="0"/>
          <w:numId w:val="3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2349EA" w:rsidRPr="002929F7" w:rsidRDefault="008A030D" w:rsidP="00EC0F3F">
      <w:pPr>
        <w:numPr>
          <w:ilvl w:val="0"/>
          <w:numId w:val="3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349EA" w:rsidRPr="002929F7" w:rsidRDefault="008A030D" w:rsidP="00EC0F3F">
      <w:pPr>
        <w:numPr>
          <w:ilvl w:val="0"/>
          <w:numId w:val="3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49EA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349EA" w:rsidRPr="002929F7" w:rsidRDefault="008A030D" w:rsidP="00EC0F3F">
      <w:pPr>
        <w:numPr>
          <w:ilvl w:val="0"/>
          <w:numId w:val="3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2349EA" w:rsidRPr="002929F7" w:rsidRDefault="008A030D" w:rsidP="00EC0F3F">
      <w:pPr>
        <w:numPr>
          <w:ilvl w:val="0"/>
          <w:numId w:val="4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349EA" w:rsidRPr="002929F7" w:rsidRDefault="008A030D" w:rsidP="00EC0F3F">
      <w:pPr>
        <w:numPr>
          <w:ilvl w:val="0"/>
          <w:numId w:val="4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2349EA" w:rsidRPr="002929F7" w:rsidRDefault="008A030D" w:rsidP="00EC0F3F">
      <w:pPr>
        <w:numPr>
          <w:ilvl w:val="0"/>
          <w:numId w:val="4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взаимодействовать в условиях неопределенности, открытость опыту и знаниям других;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свое развитие;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2349EA" w:rsidRPr="002929F7" w:rsidRDefault="008A030D" w:rsidP="00EC0F3F">
      <w:pPr>
        <w:numPr>
          <w:ilvl w:val="0"/>
          <w:numId w:val="4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2349EA" w:rsidRPr="002929F7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proofErr w:type="spellStart"/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Метапредметные</w:t>
      </w:r>
      <w:proofErr w:type="spellEnd"/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 xml:space="preserve"> результаты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349EA" w:rsidRPr="002929F7" w:rsidRDefault="008A030D" w:rsidP="00EC0F3F">
      <w:pPr>
        <w:numPr>
          <w:ilvl w:val="0"/>
          <w:numId w:val="4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349EA" w:rsidRPr="002929F7" w:rsidRDefault="008A030D" w:rsidP="00EC0F3F">
      <w:pPr>
        <w:numPr>
          <w:ilvl w:val="0"/>
          <w:numId w:val="4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349EA" w:rsidRPr="002929F7" w:rsidRDefault="008A030D" w:rsidP="00EC0F3F">
      <w:pPr>
        <w:numPr>
          <w:ilvl w:val="0"/>
          <w:numId w:val="4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349EA" w:rsidRPr="002929F7" w:rsidRDefault="008A030D" w:rsidP="00EC0F3F">
      <w:pPr>
        <w:numPr>
          <w:ilvl w:val="0"/>
          <w:numId w:val="4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349EA" w:rsidRPr="002929F7" w:rsidRDefault="008A030D" w:rsidP="00EC0F3F">
      <w:pPr>
        <w:numPr>
          <w:ilvl w:val="0"/>
          <w:numId w:val="4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349EA" w:rsidRPr="002929F7" w:rsidRDefault="008A030D" w:rsidP="00EC0F3F">
      <w:pPr>
        <w:numPr>
          <w:ilvl w:val="0"/>
          <w:numId w:val="4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причины достижения (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349EA" w:rsidRPr="002929F7" w:rsidRDefault="008A030D" w:rsidP="00EC0F3F">
      <w:pPr>
        <w:numPr>
          <w:ilvl w:val="0"/>
          <w:numId w:val="5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2349EA" w:rsidRPr="002929F7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2349EA" w:rsidRDefault="008A030D" w:rsidP="00EC0F3F">
      <w:pPr>
        <w:numPr>
          <w:ilvl w:val="0"/>
          <w:numId w:val="5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принятие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</w:r>
    </w:p>
    <w:p w:rsidR="002349EA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EC0F3F">
      <w:pPr>
        <w:numPr>
          <w:ilvl w:val="0"/>
          <w:numId w:val="5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349EA" w:rsidRPr="002929F7" w:rsidRDefault="008A030D" w:rsidP="00EC0F3F">
      <w:pPr>
        <w:spacing w:line="600" w:lineRule="atLeast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Предметные результаты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«Английский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уровне в совокупности ее составляющих – речевой, языковой, социокультурной, компенсаторной,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(учебно-познавательной).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5–6 фраз); излагать основное содержание прочитанного текста с вербальными и/или зрительными опорами (объем – 5–6 фраз); кратко излагать результаты выполненной проектной работы (объем – до 6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 минуты);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чтения – 180–200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(таблицы) и понимать представленную в них информацию;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60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er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ist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sion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/-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tion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суффиксами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ful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ian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наречия с суффиксом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 и интернациональные слова.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времени;</w:t>
      </w:r>
    </w:p>
    <w:p w:rsidR="002349EA" w:rsidRPr="002929F7" w:rsidRDefault="008A030D" w:rsidP="00EC0F3F">
      <w:pPr>
        <w:numPr>
          <w:ilvl w:val="0"/>
          <w:numId w:val="5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знать/понимать и использовать 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:rsidR="002349EA" w:rsidRPr="002929F7" w:rsidRDefault="008A030D" w:rsidP="00EC0F3F">
      <w:pPr>
        <w:numPr>
          <w:ilvl w:val="0"/>
          <w:numId w:val="5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страны/стран изучаемого языка.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7–8 фраз); излагать основное содержание прочитанного текста с вербальными и/или зрительными опорами (объем – 7–8 фраз); кратко излагать результаты выполненной проектной работы (объем – 7–8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250–300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(таблицы) и понимать представленную в них информацию; определять тему текста по заголовку;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в соответствии с нормами речевого этикета, принятыми в стране/странах изучаемого языка,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70 слов); создавать небольшое письменное высказывание с опорой на образец, план, ключевые слова, картинку (объем высказывания – до 70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фразового ударения на служебных словах; выразительно читать вслух небольшие адаптированные аутентичные тексты объемом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ive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с придаточными времени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эквиваленты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(can/be able to, must/have to, may, should, need);</w:t>
      </w:r>
    </w:p>
    <w:p w:rsidR="002349EA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cлова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(little/a little, few/a few);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возвратные, неопределенные местоимения 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 числительные для обозначения дат и больших чисел (100–1000).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:rsidR="002349EA" w:rsidRPr="002929F7" w:rsidRDefault="008A030D" w:rsidP="00EC0F3F">
      <w:pPr>
        <w:numPr>
          <w:ilvl w:val="0"/>
          <w:numId w:val="5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игнорировать информацию, не являющуюся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шести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8–9 фраз); излагать основное содержание прочитанного/прослушанного текста с вербальными и/или зрительными опорами (объем – 8–9 фраз); кратко излагать результаты выполненной проектной работы (объем – 8–9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(объем текста/текстов для чтения – до 350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90 слов); создавать небольшое письменное высказывание с опорой на образец, план, ключевые слова, таблицу (объем высказывания – до 90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аутентичные тексты объемом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помощью суффиксов –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ment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прилагательные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ous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numPr>
          <w:ilvl w:val="0"/>
          <w:numId w:val="5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характера;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предлоги, употребляемые с глаголами в страдательном залоге;</w:t>
      </w:r>
    </w:p>
    <w:p w:rsidR="002349EA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might;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местоимения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other/another, both, all, one;</w:t>
      </w:r>
    </w:p>
    <w:p w:rsidR="002349EA" w:rsidRPr="002929F7" w:rsidRDefault="008A030D" w:rsidP="00EC0F3F">
      <w:pPr>
        <w:numPr>
          <w:ilvl w:val="0"/>
          <w:numId w:val="5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</w:t>
      </w:r>
    </w:p>
    <w:p w:rsidR="002349EA" w:rsidRPr="002929F7" w:rsidRDefault="008A030D" w:rsidP="00EC0F3F">
      <w:pPr>
        <w:numPr>
          <w:ilvl w:val="0"/>
          <w:numId w:val="5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при непосредственном общении –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семи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до 9–10 фраз); выражать и кратко аргументировать свое мнение, излагать основное содержание прочитанного/ прослушанного текста с вербальными и/или зрительными опорами (объем – 9–10 фраз); излагать результаты выполненной проектной работы (объем – 9–10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минут); прогнозировать содержание звучащего текста по началу сообщения;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350–500 слов); читать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110 слов); создавать небольшое письменное высказывание с опорой на образец, план, таблицу и/или прочитанный/прослушанный текст (объем высказывания – до 110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времен в рамках сложного предложения;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to love/hate doing something;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содержащие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глаголы-связки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be/to look/to feel/to seem;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be/get used to do something; be/get used doing something;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both … and …;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 doing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to stop to do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видо-временных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наклонении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(Past Perfect Tense; Present Perfect Continuous Tense, Future-in-the-Past);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2349EA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наречия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too – enough;</w:t>
      </w:r>
    </w:p>
    <w:p w:rsidR="002349EA" w:rsidRPr="002929F7" w:rsidRDefault="008A030D" w:rsidP="00EC0F3F">
      <w:pPr>
        <w:numPr>
          <w:ilvl w:val="0"/>
          <w:numId w:val="5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2349EA" w:rsidRPr="002929F7" w:rsidRDefault="008A030D" w:rsidP="00EC0F3F">
      <w:pPr>
        <w:numPr>
          <w:ilvl w:val="0"/>
          <w:numId w:val="6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языковую, в том числе контекстуальную, догадку; при непосредственном общении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учетом.</w:t>
      </w:r>
      <w:bookmarkStart w:id="0" w:name="_GoBack"/>
      <w:bookmarkEnd w:id="0"/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комбинированный диалог, включающий различные виды диалогов (диалог этикетного характера, диалог – побуждение к действию, диалог-расспрос); диалог – 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6–8 реплик со стороны каждого собеседника);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(объем монологического высказывания – до 10–12 фраз); излагать основное содержание прочитанного/прослушанного текста со зрительными и/или вербальными опорами (объем – 10–12 фраз); излагать результаты выполненной проектной работы; (объем – 10–12 фраз);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500–600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обобщать и оценивать полученную при чтении информацию;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сообщение личного характера, соблюдая речевой этикет, принятый в стране/странах изучаемого языка (объем сообщения – до 120 слов); создавать небольшое письменное высказывание с опорой на образец, план, таблицу, прочитанный/прослушанный текст (объем высказывания – до 120 слов); заполнять таблицу, кратко фиксируя содержание прочитанного/прослушанного текста; письменно представлять результаты выполненной проектной работы (объем – 100–120 слов).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cut.);</w:t>
      </w:r>
    </w:p>
    <w:p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I wish;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…;</w:t>
      </w:r>
    </w:p>
    <w:p w:rsidR="002349EA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either … or, neither … nor;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страдательного залога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EC0F3F">
      <w:pPr>
        <w:numPr>
          <w:ilvl w:val="0"/>
          <w:numId w:val="6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модальные значения, чувства и эмоции;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иметь элементарные представления о различных вариантах английского языка;</w:t>
      </w:r>
    </w:p>
    <w:p w:rsidR="002349EA" w:rsidRPr="002929F7" w:rsidRDefault="008A030D" w:rsidP="00EC0F3F">
      <w:pPr>
        <w:numPr>
          <w:ilvl w:val="0"/>
          <w:numId w:val="6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обладать базовыми знаниями о социокультурном портрете и культурном наследии родной страны и страны/стран изучаемого языка; уметь представлять Россию и страну/страны изучаемого языка; оказывать помощь зарубежным гостям в ситуациях повседневного общения.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proofErr w:type="gramEnd"/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культуры.</w:t>
      </w:r>
    </w:p>
    <w:p w:rsidR="002349EA" w:rsidRPr="002929F7" w:rsidRDefault="008A030D" w:rsidP="00EC0F3F">
      <w:pPr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EC0F3F" w:rsidRDefault="00EC0F3F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  <w:lang w:val="ru-RU"/>
        </w:rPr>
        <w:t>3.</w:t>
      </w:r>
      <w:r w:rsidR="008A030D" w:rsidRPr="00EC0F3F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2349EA" w:rsidRPr="00EC0F3F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1"/>
        <w:gridCol w:w="1632"/>
        <w:gridCol w:w="1274"/>
        <w:gridCol w:w="1846"/>
        <w:gridCol w:w="2028"/>
      </w:tblGrid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жизни: режим труда и отдыха.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DF2FDC" w:rsidRDefault="008A030D">
      <w:pPr>
        <w:spacing w:line="600" w:lineRule="atLeast"/>
        <w:rPr>
          <w:b/>
          <w:bCs/>
          <w:color w:val="252525"/>
          <w:spacing w:val="-2"/>
          <w:sz w:val="28"/>
          <w:szCs w:val="42"/>
        </w:rPr>
      </w:pPr>
      <w:r w:rsidRPr="00DF2FDC">
        <w:rPr>
          <w:b/>
          <w:bCs/>
          <w:color w:val="252525"/>
          <w:spacing w:val="-2"/>
          <w:sz w:val="28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6"/>
        <w:gridCol w:w="1631"/>
        <w:gridCol w:w="1274"/>
        <w:gridCol w:w="1844"/>
        <w:gridCol w:w="2026"/>
      </w:tblGrid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население; официальные языки; достопримечательности; культурные особенности (национальные праздники, традиции, обычаи).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EC0F3F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2"/>
        <w:gridCol w:w="2783"/>
        <w:gridCol w:w="1588"/>
        <w:gridCol w:w="1241"/>
        <w:gridCol w:w="1795"/>
        <w:gridCol w:w="1972"/>
      </w:tblGrid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 w:rsidP="00EC0F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Внешность и характер человека/литературного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труда и отдыха.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Родная страна и страна/страны изучаемого языка. Их географическое положение, столицы; население; официальные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EC0F3F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1"/>
        <w:gridCol w:w="1632"/>
        <w:gridCol w:w="1274"/>
        <w:gridCol w:w="1846"/>
        <w:gridCol w:w="2028"/>
      </w:tblGrid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Условия проживания в городской/сельской местности.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 Радио.</w:t>
            </w:r>
            <w:r w:rsidRPr="002929F7">
              <w:rPr>
                <w:lang w:val="ru-RU"/>
              </w:rP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родной страны и страны/стран изучаемого языка: ученые, писатели,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903155" w:rsidRDefault="008A030D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903155"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9"/>
        <w:gridCol w:w="2621"/>
        <w:gridCol w:w="1625"/>
        <w:gridCol w:w="1269"/>
        <w:gridCol w:w="1838"/>
        <w:gridCol w:w="2019"/>
      </w:tblGrid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675D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2349EA" w:rsidRPr="00DF2FDC" w:rsidRDefault="002349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Досуг и увлечения/хобби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>
            <w:pPr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изучаемые предметы и отношение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 ним. Взаимоотношения в школе, проблемы и их решение.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Радио.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Default="002349EA">
      <w:pPr>
        <w:rPr>
          <w:rFonts w:hAnsi="Times New Roman" w:cs="Times New Roman"/>
          <w:color w:val="000000"/>
          <w:sz w:val="24"/>
          <w:szCs w:val="24"/>
        </w:rPr>
      </w:pPr>
    </w:p>
    <w:sectPr w:rsidR="002349EA" w:rsidSect="002929F7">
      <w:pgSz w:w="11907" w:h="16839"/>
      <w:pgMar w:top="1440" w:right="992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2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F7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044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ED23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61B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A76C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F50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FD17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D917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411C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2457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450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933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A440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0C4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777F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7D69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CA51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921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046D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B2202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C664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3E3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2151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1FA0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63F4B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7C70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7DA52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FA3B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94832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9BC2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A35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D400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D534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23C3B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2841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B372F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B7A3A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CA10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FE427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42677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7540A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A0542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A177A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B161F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E996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1331D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2011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2830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8D50D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A7B35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AF62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DC862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0B514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1B85F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76063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77925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8D30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8EC49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AA97A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AB966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DFF6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45"/>
  </w:num>
  <w:num w:numId="5">
    <w:abstractNumId w:val="6"/>
  </w:num>
  <w:num w:numId="6">
    <w:abstractNumId w:val="44"/>
  </w:num>
  <w:num w:numId="7">
    <w:abstractNumId w:val="57"/>
  </w:num>
  <w:num w:numId="8">
    <w:abstractNumId w:val="47"/>
  </w:num>
  <w:num w:numId="9">
    <w:abstractNumId w:val="21"/>
  </w:num>
  <w:num w:numId="10">
    <w:abstractNumId w:val="1"/>
  </w:num>
  <w:num w:numId="11">
    <w:abstractNumId w:val="33"/>
  </w:num>
  <w:num w:numId="12">
    <w:abstractNumId w:val="35"/>
  </w:num>
  <w:num w:numId="13">
    <w:abstractNumId w:val="20"/>
  </w:num>
  <w:num w:numId="14">
    <w:abstractNumId w:val="50"/>
  </w:num>
  <w:num w:numId="15">
    <w:abstractNumId w:val="41"/>
  </w:num>
  <w:num w:numId="16">
    <w:abstractNumId w:val="29"/>
  </w:num>
  <w:num w:numId="17">
    <w:abstractNumId w:val="34"/>
  </w:num>
  <w:num w:numId="18">
    <w:abstractNumId w:val="13"/>
  </w:num>
  <w:num w:numId="19">
    <w:abstractNumId w:val="53"/>
  </w:num>
  <w:num w:numId="20">
    <w:abstractNumId w:val="18"/>
  </w:num>
  <w:num w:numId="21">
    <w:abstractNumId w:val="30"/>
  </w:num>
  <w:num w:numId="22">
    <w:abstractNumId w:val="37"/>
  </w:num>
  <w:num w:numId="23">
    <w:abstractNumId w:val="5"/>
  </w:num>
  <w:num w:numId="24">
    <w:abstractNumId w:val="31"/>
  </w:num>
  <w:num w:numId="25">
    <w:abstractNumId w:val="56"/>
  </w:num>
  <w:num w:numId="26">
    <w:abstractNumId w:val="42"/>
  </w:num>
  <w:num w:numId="27">
    <w:abstractNumId w:val="7"/>
  </w:num>
  <w:num w:numId="28">
    <w:abstractNumId w:val="12"/>
  </w:num>
  <w:num w:numId="29">
    <w:abstractNumId w:val="2"/>
  </w:num>
  <w:num w:numId="30">
    <w:abstractNumId w:val="26"/>
  </w:num>
  <w:num w:numId="31">
    <w:abstractNumId w:val="19"/>
  </w:num>
  <w:num w:numId="32">
    <w:abstractNumId w:val="27"/>
  </w:num>
  <w:num w:numId="33">
    <w:abstractNumId w:val="32"/>
  </w:num>
  <w:num w:numId="34">
    <w:abstractNumId w:val="4"/>
  </w:num>
  <w:num w:numId="35">
    <w:abstractNumId w:val="11"/>
  </w:num>
  <w:num w:numId="36">
    <w:abstractNumId w:val="48"/>
  </w:num>
  <w:num w:numId="37">
    <w:abstractNumId w:val="61"/>
  </w:num>
  <w:num w:numId="38">
    <w:abstractNumId w:val="10"/>
  </w:num>
  <w:num w:numId="39">
    <w:abstractNumId w:val="15"/>
  </w:num>
  <w:num w:numId="40">
    <w:abstractNumId w:val="8"/>
  </w:num>
  <w:num w:numId="41">
    <w:abstractNumId w:val="22"/>
  </w:num>
  <w:num w:numId="42">
    <w:abstractNumId w:val="43"/>
  </w:num>
  <w:num w:numId="43">
    <w:abstractNumId w:val="38"/>
  </w:num>
  <w:num w:numId="44">
    <w:abstractNumId w:val="54"/>
  </w:num>
  <w:num w:numId="45">
    <w:abstractNumId w:val="39"/>
  </w:num>
  <w:num w:numId="46">
    <w:abstractNumId w:val="3"/>
  </w:num>
  <w:num w:numId="47">
    <w:abstractNumId w:val="51"/>
  </w:num>
  <w:num w:numId="48">
    <w:abstractNumId w:val="46"/>
  </w:num>
  <w:num w:numId="49">
    <w:abstractNumId w:val="36"/>
  </w:num>
  <w:num w:numId="50">
    <w:abstractNumId w:val="55"/>
  </w:num>
  <w:num w:numId="51">
    <w:abstractNumId w:val="16"/>
  </w:num>
  <w:num w:numId="52">
    <w:abstractNumId w:val="59"/>
  </w:num>
  <w:num w:numId="53">
    <w:abstractNumId w:val="58"/>
  </w:num>
  <w:num w:numId="54">
    <w:abstractNumId w:val="52"/>
  </w:num>
  <w:num w:numId="55">
    <w:abstractNumId w:val="60"/>
  </w:num>
  <w:num w:numId="56">
    <w:abstractNumId w:val="9"/>
  </w:num>
  <w:num w:numId="57">
    <w:abstractNumId w:val="17"/>
  </w:num>
  <w:num w:numId="58">
    <w:abstractNumId w:val="49"/>
  </w:num>
  <w:num w:numId="59">
    <w:abstractNumId w:val="40"/>
  </w:num>
  <w:num w:numId="60">
    <w:abstractNumId w:val="25"/>
  </w:num>
  <w:num w:numId="61">
    <w:abstractNumId w:val="23"/>
  </w:num>
  <w:num w:numId="62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A5945"/>
    <w:rsid w:val="002349EA"/>
    <w:rsid w:val="002929F7"/>
    <w:rsid w:val="002D33B1"/>
    <w:rsid w:val="002D3591"/>
    <w:rsid w:val="003514A0"/>
    <w:rsid w:val="004F7E17"/>
    <w:rsid w:val="005A05CE"/>
    <w:rsid w:val="00653AF6"/>
    <w:rsid w:val="00675D8E"/>
    <w:rsid w:val="008A030D"/>
    <w:rsid w:val="00903155"/>
    <w:rsid w:val="00B73A5A"/>
    <w:rsid w:val="00DF2FDC"/>
    <w:rsid w:val="00E438A1"/>
    <w:rsid w:val="00EC0F3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75D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D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75D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D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66581-BF34-46C7-9BFA-10A96FA7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19293</Words>
  <Characters>109973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Иса</cp:lastModifiedBy>
  <cp:revision>5</cp:revision>
  <cp:lastPrinted>2023-03-07T13:54:00Z</cp:lastPrinted>
  <dcterms:created xsi:type="dcterms:W3CDTF">2022-08-26T17:20:00Z</dcterms:created>
  <dcterms:modified xsi:type="dcterms:W3CDTF">2023-03-07T13:55:00Z</dcterms:modified>
</cp:coreProperties>
</file>